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33EF1" w14:textId="77777777" w:rsidR="00BF4842" w:rsidRDefault="00BF4842" w:rsidP="00BF4842">
      <w:pPr>
        <w:jc w:val="center"/>
        <w:rPr>
          <w:rFonts w:ascii="Arial" w:eastAsia="微软雅黑" w:hAnsi="Arial" w:cs="Arial"/>
          <w:b/>
          <w:bCs/>
          <w:sz w:val="24"/>
          <w:szCs w:val="24"/>
        </w:rPr>
      </w:pPr>
      <w:r w:rsidRPr="00BF4842">
        <w:rPr>
          <w:rFonts w:ascii="Arial" w:eastAsia="微软雅黑" w:hAnsi="Arial" w:cs="Arial"/>
          <w:b/>
          <w:bCs/>
          <w:sz w:val="24"/>
          <w:szCs w:val="24"/>
        </w:rPr>
        <w:t>Technical Specification for XD05PRO Amplifier Module</w:t>
      </w:r>
    </w:p>
    <w:p w14:paraId="58E27E48" w14:textId="77777777" w:rsidR="00B771E4" w:rsidRPr="00BF4842" w:rsidRDefault="00B771E4" w:rsidP="00BF4842">
      <w:pPr>
        <w:jc w:val="center"/>
        <w:rPr>
          <w:rFonts w:ascii="Arial" w:eastAsia="微软雅黑" w:hAnsi="Arial" w:cs="Arial"/>
          <w:b/>
          <w:bCs/>
          <w:sz w:val="24"/>
          <w:szCs w:val="24"/>
        </w:rPr>
      </w:pPr>
    </w:p>
    <w:p w14:paraId="1857498D" w14:textId="77777777" w:rsidR="00BF4842" w:rsidRDefault="00BF4842" w:rsidP="00BF4842">
      <w:pPr>
        <w:rPr>
          <w:rFonts w:ascii="Arial" w:eastAsia="微软雅黑" w:hAnsi="Arial" w:cs="Arial"/>
          <w:sz w:val="24"/>
          <w:szCs w:val="24"/>
        </w:rPr>
      </w:pPr>
      <w:r w:rsidRPr="00BF4842">
        <w:rPr>
          <w:rFonts w:ascii="Arial" w:eastAsia="微软雅黑" w:hAnsi="Arial" w:cs="Arial"/>
          <w:sz w:val="24"/>
          <w:szCs w:val="24"/>
        </w:rPr>
        <w:t>We release the full technical documentation of the XD05PRO amplifier module to encourage third-party developers to develop high-performance custom amplifier modules for the XD05PRO. All electronics enthusiasts and developers are welcome to join the customization development.</w:t>
      </w:r>
    </w:p>
    <w:p w14:paraId="7BE6FC0B" w14:textId="77777777" w:rsidR="00BF4842" w:rsidRPr="00BF4842" w:rsidRDefault="00BF4842" w:rsidP="00BF4842">
      <w:pPr>
        <w:rPr>
          <w:rFonts w:ascii="Arial" w:eastAsia="微软雅黑" w:hAnsi="Arial" w:cs="Arial"/>
          <w:sz w:val="24"/>
          <w:szCs w:val="24"/>
        </w:rPr>
      </w:pPr>
    </w:p>
    <w:p w14:paraId="67AD54E7" w14:textId="2F67468E" w:rsidR="00BF4842" w:rsidRDefault="00BF4842" w:rsidP="00BF4842">
      <w:pPr>
        <w:rPr>
          <w:rFonts w:ascii="Arial" w:eastAsia="微软雅黑" w:hAnsi="Arial" w:cs="Arial"/>
          <w:sz w:val="24"/>
          <w:szCs w:val="24"/>
        </w:rPr>
      </w:pPr>
      <w:r w:rsidRPr="00BF4842">
        <w:rPr>
          <w:rFonts w:ascii="Arial" w:eastAsia="微软雅黑" w:hAnsi="Arial" w:cs="Arial"/>
          <w:sz w:val="24"/>
          <w:szCs w:val="24"/>
        </w:rPr>
        <w:t>This amplifier module only consists of the operational amplifier (OP-AMP) stage. The rear-stage current buffer circuit is a Class-A current expansion circuit built with bipolar transistors, which is integrated on the main unit motherboard.</w:t>
      </w:r>
    </w:p>
    <w:p w14:paraId="70A93DE4" w14:textId="77777777" w:rsidR="00BF4842" w:rsidRPr="00BF4842" w:rsidRDefault="00BF4842" w:rsidP="00BF4842">
      <w:pPr>
        <w:rPr>
          <w:rFonts w:ascii="Arial" w:eastAsia="微软雅黑" w:hAnsi="Arial" w:cs="Arial"/>
          <w:sz w:val="24"/>
          <w:szCs w:val="24"/>
        </w:rPr>
      </w:pPr>
    </w:p>
    <w:p w14:paraId="7F9F01F9" w14:textId="77777777" w:rsidR="00BF4842" w:rsidRDefault="00BF4842" w:rsidP="00BF4842">
      <w:pPr>
        <w:rPr>
          <w:rFonts w:ascii="Arial" w:eastAsia="微软雅黑" w:hAnsi="Arial" w:cs="Arial"/>
          <w:sz w:val="24"/>
          <w:szCs w:val="24"/>
        </w:rPr>
      </w:pPr>
      <w:r w:rsidRPr="00BF4842">
        <w:rPr>
          <w:rFonts w:ascii="Arial" w:eastAsia="微软雅黑" w:hAnsi="Arial" w:cs="Arial"/>
          <w:sz w:val="24"/>
          <w:szCs w:val="24"/>
        </w:rPr>
        <w:t>The stock factory amplifier module is constructed with two operational amplifier ICs and an RC feedback network. Each op-amp separately handles the positive-phase and negative-phase signal paths for the balanced topology of the left and right channels.</w:t>
      </w:r>
    </w:p>
    <w:p w14:paraId="6185D661" w14:textId="77777777" w:rsidR="00BF4842" w:rsidRPr="00BF4842" w:rsidRDefault="00BF4842" w:rsidP="00BF4842">
      <w:pPr>
        <w:rPr>
          <w:rFonts w:ascii="Arial" w:eastAsia="微软雅黑" w:hAnsi="Arial" w:cs="Arial"/>
          <w:sz w:val="24"/>
          <w:szCs w:val="24"/>
        </w:rPr>
      </w:pPr>
    </w:p>
    <w:p w14:paraId="121BA86B" w14:textId="77777777" w:rsidR="00BF4842" w:rsidRDefault="00BF4842" w:rsidP="00BF4842">
      <w:pPr>
        <w:rPr>
          <w:rFonts w:ascii="Arial" w:eastAsia="微软雅黑" w:hAnsi="Arial" w:cs="Arial"/>
          <w:sz w:val="24"/>
          <w:szCs w:val="24"/>
        </w:rPr>
      </w:pPr>
      <w:r w:rsidRPr="00BF4842">
        <w:rPr>
          <w:rFonts w:ascii="Arial" w:eastAsia="微软雅黑" w:hAnsi="Arial" w:cs="Arial"/>
          <w:sz w:val="24"/>
          <w:szCs w:val="24"/>
        </w:rPr>
        <w:t>The device features three gain modes: Eco, Normal and Turbo, which supply the op-amps with operating voltages of ±6.5V, ±10V and ±15V respectively. During circuit design of the amplifier module, the rated withstand voltage of all components must exceed ±15V.</w:t>
      </w:r>
    </w:p>
    <w:p w14:paraId="11575BF7" w14:textId="77777777" w:rsidR="00BF4842" w:rsidRPr="00BF4842" w:rsidRDefault="00BF4842" w:rsidP="00BF4842">
      <w:pPr>
        <w:rPr>
          <w:rFonts w:ascii="Arial" w:eastAsia="微软雅黑" w:hAnsi="Arial" w:cs="Arial"/>
          <w:sz w:val="24"/>
          <w:szCs w:val="24"/>
        </w:rPr>
      </w:pPr>
    </w:p>
    <w:p w14:paraId="4A18C732" w14:textId="77777777" w:rsidR="00BF4842" w:rsidRDefault="00BF4842" w:rsidP="00BF4842">
      <w:pPr>
        <w:rPr>
          <w:rFonts w:ascii="Arial" w:eastAsia="微软雅黑" w:hAnsi="Arial" w:cs="Arial"/>
          <w:sz w:val="24"/>
          <w:szCs w:val="24"/>
        </w:rPr>
      </w:pPr>
      <w:r w:rsidRPr="00BF4842">
        <w:rPr>
          <w:rFonts w:ascii="Arial" w:eastAsia="微软雅黑" w:hAnsi="Arial" w:cs="Arial"/>
          <w:sz w:val="24"/>
          <w:szCs w:val="24"/>
        </w:rPr>
        <w:t>Strictly control the DC offset voltage at the output of the amplifier circuit during the design phase. Excessive DC offset will trigger loud popping noise during power-on and power-off.</w:t>
      </w:r>
    </w:p>
    <w:p w14:paraId="5E670D2C" w14:textId="77777777" w:rsidR="00BF4842" w:rsidRPr="00BF4842" w:rsidRDefault="00BF4842" w:rsidP="00BF4842">
      <w:pPr>
        <w:rPr>
          <w:rFonts w:ascii="Arial" w:eastAsia="微软雅黑" w:hAnsi="Arial" w:cs="Arial"/>
          <w:sz w:val="24"/>
          <w:szCs w:val="24"/>
        </w:rPr>
      </w:pPr>
    </w:p>
    <w:p w14:paraId="339E9717" w14:textId="77777777" w:rsidR="00BF4842" w:rsidRPr="00BF4842" w:rsidRDefault="00BF4842" w:rsidP="00BF4842">
      <w:pPr>
        <w:rPr>
          <w:rFonts w:ascii="Arial" w:eastAsia="微软雅黑" w:hAnsi="Arial" w:cs="Arial"/>
          <w:sz w:val="24"/>
          <w:szCs w:val="24"/>
        </w:rPr>
      </w:pPr>
      <w:r w:rsidRPr="00BF4842">
        <w:rPr>
          <w:rFonts w:ascii="Arial" w:eastAsia="微软雅黑" w:hAnsi="Arial" w:cs="Arial"/>
          <w:sz w:val="24"/>
          <w:szCs w:val="24"/>
        </w:rPr>
        <w:t>Two files are attached: one is the schematic diagram of the amplifier module, and the other is the PCB project file. The PCB project is designed with Altium Designer. Please convert the file format by yourself if you need to open it with other PCB design software.</w:t>
      </w:r>
    </w:p>
    <w:p w14:paraId="54F0815A" w14:textId="32FCA2B2" w:rsidR="00A72744" w:rsidRPr="00BF4842" w:rsidRDefault="00A72744" w:rsidP="00D37467">
      <w:pPr>
        <w:rPr>
          <w:rFonts w:hint="eastAsia"/>
        </w:rPr>
      </w:pPr>
    </w:p>
    <w:sectPr w:rsidR="00A72744" w:rsidRPr="00BF4842" w:rsidSect="00FC60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D0CE8" w14:textId="77777777" w:rsidR="00A53DE2" w:rsidRDefault="00A53DE2" w:rsidP="001F452B">
      <w:pPr>
        <w:rPr>
          <w:rFonts w:hint="eastAsia"/>
        </w:rPr>
      </w:pPr>
      <w:r>
        <w:separator/>
      </w:r>
    </w:p>
  </w:endnote>
  <w:endnote w:type="continuationSeparator" w:id="0">
    <w:p w14:paraId="6C2E0AAF" w14:textId="77777777" w:rsidR="00A53DE2" w:rsidRDefault="00A53DE2" w:rsidP="001F452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3AF17" w14:textId="77777777" w:rsidR="00A53DE2" w:rsidRDefault="00A53DE2" w:rsidP="001F452B">
      <w:pPr>
        <w:rPr>
          <w:rFonts w:hint="eastAsia"/>
        </w:rPr>
      </w:pPr>
      <w:r>
        <w:separator/>
      </w:r>
    </w:p>
  </w:footnote>
  <w:footnote w:type="continuationSeparator" w:id="0">
    <w:p w14:paraId="058350D4" w14:textId="77777777" w:rsidR="00A53DE2" w:rsidRDefault="00A53DE2" w:rsidP="001F452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4F6304"/>
    <w:multiLevelType w:val="hybridMultilevel"/>
    <w:tmpl w:val="B91CE274"/>
    <w:lvl w:ilvl="0" w:tplc="71EA84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5A2631B2"/>
    <w:multiLevelType w:val="multilevel"/>
    <w:tmpl w:val="591E4BEC"/>
    <w:lvl w:ilvl="0">
      <w:start w:val="1"/>
      <w:numFmt w:val="decimal"/>
      <w:lvlText w:val="%1."/>
      <w:lvlJc w:val="left"/>
      <w:pPr>
        <w:tabs>
          <w:tab w:val="num" w:pos="720"/>
        </w:tabs>
        <w:ind w:left="720" w:hanging="360"/>
      </w:pPr>
      <w:rPr>
        <w:rFonts w:ascii="Arial" w:eastAsia="微软雅黑"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56135628">
    <w:abstractNumId w:val="0"/>
  </w:num>
  <w:num w:numId="2" w16cid:durableId="1974742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BE7520"/>
    <w:rsid w:val="001F452B"/>
    <w:rsid w:val="00230295"/>
    <w:rsid w:val="00422BBD"/>
    <w:rsid w:val="00707662"/>
    <w:rsid w:val="0080737D"/>
    <w:rsid w:val="00A53DE2"/>
    <w:rsid w:val="00A72744"/>
    <w:rsid w:val="00B771E4"/>
    <w:rsid w:val="00BE7520"/>
    <w:rsid w:val="00BF4842"/>
    <w:rsid w:val="00D37467"/>
    <w:rsid w:val="00D83BC3"/>
    <w:rsid w:val="00F27815"/>
    <w:rsid w:val="00FC60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A6AE7"/>
  <w15:chartTrackingRefBased/>
  <w15:docId w15:val="{6C6F3FD4-1BAE-4DBB-8DD7-0104A85E9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01F"/>
    <w:pPr>
      <w:widowControl w:val="0"/>
      <w:jc w:val="both"/>
    </w:pPr>
  </w:style>
  <w:style w:type="paragraph" w:styleId="1">
    <w:name w:val="heading 1"/>
    <w:basedOn w:val="a"/>
    <w:next w:val="a"/>
    <w:link w:val="10"/>
    <w:uiPriority w:val="9"/>
    <w:qFormat/>
    <w:rsid w:val="00BE7520"/>
    <w:pPr>
      <w:keepNext/>
      <w:keepLines/>
      <w:spacing w:before="480" w:after="80"/>
      <w:outlineLvl w:val="0"/>
    </w:pPr>
    <w:rPr>
      <w:rFonts w:asciiTheme="majorHAnsi" w:eastAsiaTheme="majorEastAsia" w:hAnsiTheme="majorHAnsi" w:cstheme="majorBidi"/>
      <w:color w:val="2E74B5" w:themeColor="accent1" w:themeShade="BF"/>
      <w:sz w:val="48"/>
      <w:szCs w:val="48"/>
    </w:rPr>
  </w:style>
  <w:style w:type="paragraph" w:styleId="2">
    <w:name w:val="heading 2"/>
    <w:basedOn w:val="a"/>
    <w:next w:val="a"/>
    <w:link w:val="20"/>
    <w:uiPriority w:val="9"/>
    <w:semiHidden/>
    <w:unhideWhenUsed/>
    <w:qFormat/>
    <w:rsid w:val="00BE7520"/>
    <w:pPr>
      <w:keepNext/>
      <w:keepLines/>
      <w:spacing w:before="160" w:after="80"/>
      <w:outlineLvl w:val="1"/>
    </w:pPr>
    <w:rPr>
      <w:rFonts w:asciiTheme="majorHAnsi" w:eastAsiaTheme="majorEastAsia" w:hAnsiTheme="majorHAnsi" w:cstheme="majorBidi"/>
      <w:color w:val="2E74B5" w:themeColor="accent1" w:themeShade="BF"/>
      <w:sz w:val="40"/>
      <w:szCs w:val="40"/>
    </w:rPr>
  </w:style>
  <w:style w:type="paragraph" w:styleId="3">
    <w:name w:val="heading 3"/>
    <w:basedOn w:val="a"/>
    <w:next w:val="a"/>
    <w:link w:val="30"/>
    <w:uiPriority w:val="9"/>
    <w:semiHidden/>
    <w:unhideWhenUsed/>
    <w:qFormat/>
    <w:rsid w:val="00BE7520"/>
    <w:pPr>
      <w:keepNext/>
      <w:keepLines/>
      <w:spacing w:before="160" w:after="80"/>
      <w:outlineLvl w:val="2"/>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uiPriority w:val="9"/>
    <w:semiHidden/>
    <w:unhideWhenUsed/>
    <w:qFormat/>
    <w:rsid w:val="00BE7520"/>
    <w:pPr>
      <w:keepNext/>
      <w:keepLines/>
      <w:spacing w:before="80" w:after="40"/>
      <w:outlineLvl w:val="3"/>
    </w:pPr>
    <w:rPr>
      <w:rFonts w:cstheme="majorBidi"/>
      <w:color w:val="2E74B5" w:themeColor="accent1" w:themeShade="BF"/>
      <w:sz w:val="28"/>
      <w:szCs w:val="28"/>
    </w:rPr>
  </w:style>
  <w:style w:type="paragraph" w:styleId="5">
    <w:name w:val="heading 5"/>
    <w:basedOn w:val="a"/>
    <w:next w:val="a"/>
    <w:link w:val="50"/>
    <w:uiPriority w:val="9"/>
    <w:semiHidden/>
    <w:unhideWhenUsed/>
    <w:qFormat/>
    <w:rsid w:val="00BE7520"/>
    <w:pPr>
      <w:keepNext/>
      <w:keepLines/>
      <w:spacing w:before="80" w:after="40"/>
      <w:outlineLvl w:val="4"/>
    </w:pPr>
    <w:rPr>
      <w:rFonts w:cstheme="majorBidi"/>
      <w:color w:val="2E74B5" w:themeColor="accent1" w:themeShade="BF"/>
      <w:sz w:val="24"/>
      <w:szCs w:val="24"/>
    </w:rPr>
  </w:style>
  <w:style w:type="paragraph" w:styleId="6">
    <w:name w:val="heading 6"/>
    <w:basedOn w:val="a"/>
    <w:next w:val="a"/>
    <w:link w:val="60"/>
    <w:uiPriority w:val="9"/>
    <w:semiHidden/>
    <w:unhideWhenUsed/>
    <w:qFormat/>
    <w:rsid w:val="00BE7520"/>
    <w:pPr>
      <w:keepNext/>
      <w:keepLines/>
      <w:spacing w:before="40"/>
      <w:outlineLvl w:val="5"/>
    </w:pPr>
    <w:rPr>
      <w:rFonts w:cstheme="majorBidi"/>
      <w:b/>
      <w:bCs/>
      <w:color w:val="2E74B5" w:themeColor="accent1" w:themeShade="BF"/>
    </w:rPr>
  </w:style>
  <w:style w:type="paragraph" w:styleId="7">
    <w:name w:val="heading 7"/>
    <w:basedOn w:val="a"/>
    <w:next w:val="a"/>
    <w:link w:val="70"/>
    <w:uiPriority w:val="9"/>
    <w:semiHidden/>
    <w:unhideWhenUsed/>
    <w:qFormat/>
    <w:rsid w:val="00BE7520"/>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E7520"/>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BE7520"/>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E7520"/>
    <w:rPr>
      <w:rFonts w:asciiTheme="majorHAnsi" w:eastAsiaTheme="majorEastAsia" w:hAnsiTheme="majorHAnsi" w:cstheme="majorBidi"/>
      <w:color w:val="2E74B5" w:themeColor="accent1" w:themeShade="BF"/>
      <w:sz w:val="48"/>
      <w:szCs w:val="48"/>
    </w:rPr>
  </w:style>
  <w:style w:type="character" w:customStyle="1" w:styleId="20">
    <w:name w:val="标题 2 字符"/>
    <w:basedOn w:val="a0"/>
    <w:link w:val="2"/>
    <w:uiPriority w:val="9"/>
    <w:semiHidden/>
    <w:rsid w:val="00BE7520"/>
    <w:rPr>
      <w:rFonts w:asciiTheme="majorHAnsi" w:eastAsiaTheme="majorEastAsia" w:hAnsiTheme="majorHAnsi" w:cstheme="majorBidi"/>
      <w:color w:val="2E74B5" w:themeColor="accent1" w:themeShade="BF"/>
      <w:sz w:val="40"/>
      <w:szCs w:val="40"/>
    </w:rPr>
  </w:style>
  <w:style w:type="character" w:customStyle="1" w:styleId="30">
    <w:name w:val="标题 3 字符"/>
    <w:basedOn w:val="a0"/>
    <w:link w:val="3"/>
    <w:uiPriority w:val="9"/>
    <w:semiHidden/>
    <w:rsid w:val="00BE7520"/>
    <w:rPr>
      <w:rFonts w:asciiTheme="majorHAnsi" w:eastAsiaTheme="majorEastAsia" w:hAnsiTheme="majorHAnsi" w:cstheme="majorBidi"/>
      <w:color w:val="2E74B5" w:themeColor="accent1" w:themeShade="BF"/>
      <w:sz w:val="32"/>
      <w:szCs w:val="32"/>
    </w:rPr>
  </w:style>
  <w:style w:type="character" w:customStyle="1" w:styleId="40">
    <w:name w:val="标题 4 字符"/>
    <w:basedOn w:val="a0"/>
    <w:link w:val="4"/>
    <w:uiPriority w:val="9"/>
    <w:semiHidden/>
    <w:rsid w:val="00BE7520"/>
    <w:rPr>
      <w:rFonts w:cstheme="majorBidi"/>
      <w:color w:val="2E74B5" w:themeColor="accent1" w:themeShade="BF"/>
      <w:sz w:val="28"/>
      <w:szCs w:val="28"/>
    </w:rPr>
  </w:style>
  <w:style w:type="character" w:customStyle="1" w:styleId="50">
    <w:name w:val="标题 5 字符"/>
    <w:basedOn w:val="a0"/>
    <w:link w:val="5"/>
    <w:uiPriority w:val="9"/>
    <w:semiHidden/>
    <w:rsid w:val="00BE7520"/>
    <w:rPr>
      <w:rFonts w:cstheme="majorBidi"/>
      <w:color w:val="2E74B5" w:themeColor="accent1" w:themeShade="BF"/>
      <w:sz w:val="24"/>
      <w:szCs w:val="24"/>
    </w:rPr>
  </w:style>
  <w:style w:type="character" w:customStyle="1" w:styleId="60">
    <w:name w:val="标题 6 字符"/>
    <w:basedOn w:val="a0"/>
    <w:link w:val="6"/>
    <w:uiPriority w:val="9"/>
    <w:semiHidden/>
    <w:rsid w:val="00BE7520"/>
    <w:rPr>
      <w:rFonts w:cstheme="majorBidi"/>
      <w:b/>
      <w:bCs/>
      <w:color w:val="2E74B5" w:themeColor="accent1" w:themeShade="BF"/>
    </w:rPr>
  </w:style>
  <w:style w:type="character" w:customStyle="1" w:styleId="70">
    <w:name w:val="标题 7 字符"/>
    <w:basedOn w:val="a0"/>
    <w:link w:val="7"/>
    <w:uiPriority w:val="9"/>
    <w:semiHidden/>
    <w:rsid w:val="00BE7520"/>
    <w:rPr>
      <w:rFonts w:cstheme="majorBidi"/>
      <w:b/>
      <w:bCs/>
      <w:color w:val="595959" w:themeColor="text1" w:themeTint="A6"/>
    </w:rPr>
  </w:style>
  <w:style w:type="character" w:customStyle="1" w:styleId="80">
    <w:name w:val="标题 8 字符"/>
    <w:basedOn w:val="a0"/>
    <w:link w:val="8"/>
    <w:uiPriority w:val="9"/>
    <w:semiHidden/>
    <w:rsid w:val="00BE7520"/>
    <w:rPr>
      <w:rFonts w:cstheme="majorBidi"/>
      <w:color w:val="595959" w:themeColor="text1" w:themeTint="A6"/>
    </w:rPr>
  </w:style>
  <w:style w:type="character" w:customStyle="1" w:styleId="90">
    <w:name w:val="标题 9 字符"/>
    <w:basedOn w:val="a0"/>
    <w:link w:val="9"/>
    <w:uiPriority w:val="9"/>
    <w:semiHidden/>
    <w:rsid w:val="00BE7520"/>
    <w:rPr>
      <w:rFonts w:eastAsiaTheme="majorEastAsia" w:cstheme="majorBidi"/>
      <w:color w:val="595959" w:themeColor="text1" w:themeTint="A6"/>
    </w:rPr>
  </w:style>
  <w:style w:type="paragraph" w:styleId="a3">
    <w:name w:val="Title"/>
    <w:basedOn w:val="a"/>
    <w:next w:val="a"/>
    <w:link w:val="a4"/>
    <w:uiPriority w:val="10"/>
    <w:qFormat/>
    <w:rsid w:val="00BE752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E752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E752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E752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E7520"/>
    <w:pPr>
      <w:spacing w:before="160" w:after="160"/>
      <w:jc w:val="center"/>
    </w:pPr>
    <w:rPr>
      <w:i/>
      <w:iCs/>
      <w:color w:val="404040" w:themeColor="text1" w:themeTint="BF"/>
    </w:rPr>
  </w:style>
  <w:style w:type="character" w:customStyle="1" w:styleId="a8">
    <w:name w:val="引用 字符"/>
    <w:basedOn w:val="a0"/>
    <w:link w:val="a7"/>
    <w:uiPriority w:val="29"/>
    <w:rsid w:val="00BE7520"/>
    <w:rPr>
      <w:i/>
      <w:iCs/>
      <w:color w:val="404040" w:themeColor="text1" w:themeTint="BF"/>
    </w:rPr>
  </w:style>
  <w:style w:type="paragraph" w:styleId="a9">
    <w:name w:val="List Paragraph"/>
    <w:basedOn w:val="a"/>
    <w:uiPriority w:val="34"/>
    <w:qFormat/>
    <w:rsid w:val="00BE7520"/>
    <w:pPr>
      <w:ind w:left="720"/>
      <w:contextualSpacing/>
    </w:pPr>
  </w:style>
  <w:style w:type="character" w:styleId="aa">
    <w:name w:val="Intense Emphasis"/>
    <w:basedOn w:val="a0"/>
    <w:uiPriority w:val="21"/>
    <w:qFormat/>
    <w:rsid w:val="00BE7520"/>
    <w:rPr>
      <w:i/>
      <w:iCs/>
      <w:color w:val="2E74B5" w:themeColor="accent1" w:themeShade="BF"/>
    </w:rPr>
  </w:style>
  <w:style w:type="paragraph" w:styleId="ab">
    <w:name w:val="Intense Quote"/>
    <w:basedOn w:val="a"/>
    <w:next w:val="a"/>
    <w:link w:val="ac"/>
    <w:uiPriority w:val="30"/>
    <w:qFormat/>
    <w:rsid w:val="00BE752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明显引用 字符"/>
    <w:basedOn w:val="a0"/>
    <w:link w:val="ab"/>
    <w:uiPriority w:val="30"/>
    <w:rsid w:val="00BE7520"/>
    <w:rPr>
      <w:i/>
      <w:iCs/>
      <w:color w:val="2E74B5" w:themeColor="accent1" w:themeShade="BF"/>
    </w:rPr>
  </w:style>
  <w:style w:type="character" w:styleId="ad">
    <w:name w:val="Intense Reference"/>
    <w:basedOn w:val="a0"/>
    <w:uiPriority w:val="32"/>
    <w:qFormat/>
    <w:rsid w:val="00BE7520"/>
    <w:rPr>
      <w:b/>
      <w:bCs/>
      <w:smallCaps/>
      <w:color w:val="2E74B5" w:themeColor="accent1" w:themeShade="BF"/>
      <w:spacing w:val="5"/>
    </w:rPr>
  </w:style>
  <w:style w:type="paragraph" w:styleId="ae">
    <w:name w:val="header"/>
    <w:basedOn w:val="a"/>
    <w:link w:val="af"/>
    <w:uiPriority w:val="99"/>
    <w:unhideWhenUsed/>
    <w:rsid w:val="001F452B"/>
    <w:pPr>
      <w:tabs>
        <w:tab w:val="center" w:pos="4153"/>
        <w:tab w:val="right" w:pos="8306"/>
      </w:tabs>
      <w:snapToGrid w:val="0"/>
      <w:jc w:val="center"/>
    </w:pPr>
    <w:rPr>
      <w:sz w:val="18"/>
      <w:szCs w:val="18"/>
    </w:rPr>
  </w:style>
  <w:style w:type="character" w:customStyle="1" w:styleId="af">
    <w:name w:val="页眉 字符"/>
    <w:basedOn w:val="a0"/>
    <w:link w:val="ae"/>
    <w:uiPriority w:val="99"/>
    <w:rsid w:val="001F452B"/>
    <w:rPr>
      <w:sz w:val="18"/>
      <w:szCs w:val="18"/>
    </w:rPr>
  </w:style>
  <w:style w:type="paragraph" w:styleId="af0">
    <w:name w:val="footer"/>
    <w:basedOn w:val="a"/>
    <w:link w:val="af1"/>
    <w:uiPriority w:val="99"/>
    <w:unhideWhenUsed/>
    <w:rsid w:val="001F452B"/>
    <w:pPr>
      <w:tabs>
        <w:tab w:val="center" w:pos="4153"/>
        <w:tab w:val="right" w:pos="8306"/>
      </w:tabs>
      <w:snapToGrid w:val="0"/>
      <w:jc w:val="left"/>
    </w:pPr>
    <w:rPr>
      <w:sz w:val="18"/>
      <w:szCs w:val="18"/>
    </w:rPr>
  </w:style>
  <w:style w:type="character" w:customStyle="1" w:styleId="af1">
    <w:name w:val="页脚 字符"/>
    <w:basedOn w:val="a0"/>
    <w:link w:val="af0"/>
    <w:uiPriority w:val="99"/>
    <w:rsid w:val="001F45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229</Words>
  <Characters>1310</Characters>
  <Application>Microsoft Office Word</Application>
  <DocSecurity>0</DocSecurity>
  <Lines>10</Lines>
  <Paragraphs>3</Paragraphs>
  <ScaleCrop>false</ScaleCrop>
  <Company>微软中国</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2026-08-03T14:31:00Z</dcterms:created>
  <dcterms:modified xsi:type="dcterms:W3CDTF">2026-08-03T15:04:00Z</dcterms:modified>
</cp:coreProperties>
</file>